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D" w:rsidRDefault="00E304DD">
      <w:pPr>
        <w:rPr>
          <w:rFonts w:cs="Courier New"/>
          <w:b/>
          <w:bCs/>
          <w:color w:val="000000"/>
        </w:rPr>
      </w:pPr>
      <w:r>
        <w:t xml:space="preserve">                              </w:t>
      </w:r>
      <w:r>
        <w:rPr>
          <w:rFonts w:cs="Courier New"/>
          <w:b/>
          <w:bCs/>
        </w:rPr>
        <w:t xml:space="preserve">SOLICITATION NO: </w:t>
      </w:r>
      <w:r>
        <w:rPr>
          <w:rFonts w:cs="Courier New"/>
          <w:b/>
          <w:bCs/>
          <w:color w:val="000000"/>
        </w:rPr>
        <w:t>W912P6-0</w:t>
      </w:r>
      <w:r w:rsidR="00F552F7">
        <w:rPr>
          <w:rFonts w:cs="Courier New"/>
          <w:b/>
          <w:bCs/>
          <w:color w:val="000000"/>
        </w:rPr>
        <w:t>?</w:t>
      </w:r>
      <w:r>
        <w:rPr>
          <w:rFonts w:cs="Courier New"/>
          <w:b/>
          <w:bCs/>
          <w:color w:val="000000"/>
        </w:rPr>
        <w:t>-</w:t>
      </w:r>
      <w:r w:rsidR="00F552F7">
        <w:rPr>
          <w:rFonts w:cs="Courier New"/>
          <w:b/>
          <w:bCs/>
          <w:color w:val="000000"/>
        </w:rPr>
        <w:t>?</w:t>
      </w:r>
      <w:r>
        <w:rPr>
          <w:rFonts w:cs="Courier New"/>
          <w:b/>
          <w:bCs/>
          <w:color w:val="000000"/>
        </w:rPr>
        <w:t>-</w:t>
      </w:r>
      <w:r w:rsidR="00F552F7">
        <w:rPr>
          <w:rFonts w:cs="Courier New"/>
          <w:b/>
          <w:bCs/>
          <w:color w:val="000000"/>
        </w:rPr>
        <w:t>????</w:t>
      </w:r>
    </w:p>
    <w:p w:rsidR="00824A1A" w:rsidRDefault="00824A1A">
      <w:pPr>
        <w:rPr>
          <w:rFonts w:cs="Courier New"/>
          <w:b/>
          <w:bCs/>
          <w:sz w:val="16"/>
        </w:rPr>
      </w:pPr>
      <w:r>
        <w:rPr>
          <w:rFonts w:cs="Courier New"/>
          <w:b/>
          <w:bCs/>
          <w:sz w:val="16"/>
        </w:rPr>
        <w:tab/>
      </w:r>
      <w:r>
        <w:rPr>
          <w:rFonts w:cs="Courier New"/>
          <w:b/>
          <w:bCs/>
          <w:sz w:val="16"/>
        </w:rPr>
        <w:tab/>
      </w:r>
      <w:r>
        <w:rPr>
          <w:rFonts w:cs="Courier New"/>
          <w:b/>
          <w:bCs/>
          <w:sz w:val="16"/>
        </w:rPr>
        <w:tab/>
      </w:r>
      <w:r>
        <w:rPr>
          <w:rFonts w:cs="Courier New"/>
          <w:b/>
          <w:bCs/>
          <w:sz w:val="16"/>
        </w:rPr>
        <w:tab/>
      </w:r>
      <w:r>
        <w:rPr>
          <w:rFonts w:cs="Courier New"/>
          <w:b/>
          <w:bCs/>
          <w:sz w:val="16"/>
        </w:rPr>
        <w:tab/>
      </w:r>
      <w:proofErr w:type="gramStart"/>
      <w:r>
        <w:rPr>
          <w:rFonts w:cs="Courier New"/>
          <w:b/>
          <w:bCs/>
        </w:rPr>
        <w:t>or</w:t>
      </w:r>
      <w:proofErr w:type="gramEnd"/>
      <w:r>
        <w:rPr>
          <w:rFonts w:cs="Courier New"/>
          <w:b/>
          <w:bCs/>
        </w:rPr>
        <w:t xml:space="preserve"> CONTRACT NO</w:t>
      </w:r>
    </w:p>
    <w:p w:rsidR="00E304DD" w:rsidRDefault="00E304DD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pt;height:141.6pt" fillcolor="window">
            <v:imagedata r:id="rId7" o:title=""/>
          </v:shape>
        </w:pict>
      </w:r>
    </w:p>
    <w:p w:rsidR="00E304DD" w:rsidRDefault="00E304DD">
      <w:pPr>
        <w:rPr>
          <w:rFonts w:ascii="Roman-WP" w:hAnsi="Roman-WP"/>
          <w:sz w:val="30"/>
        </w:rPr>
      </w:pPr>
      <w:r>
        <w:rPr>
          <w:rFonts w:ascii="Roman-WP" w:hAnsi="Roman-WP"/>
          <w:sz w:val="30"/>
        </w:rPr>
        <w:t>CHICAGO DISTRICT</w:t>
      </w:r>
    </w:p>
    <w:p w:rsidR="00E304DD" w:rsidRDefault="00E304DD">
      <w:pPr>
        <w:rPr>
          <w:rFonts w:ascii="Roman-WP" w:hAnsi="Roman-WP"/>
          <w:sz w:val="30"/>
        </w:rPr>
      </w:pPr>
      <w:r>
        <w:rPr>
          <w:rFonts w:ascii="Roman-WP" w:hAnsi="Roman-WP"/>
          <w:sz w:val="30"/>
        </w:rPr>
        <w:t>LEADERS IN CUSTOMER CARE</w:t>
      </w:r>
    </w:p>
    <w:p w:rsidR="00E304DD" w:rsidRDefault="00E304DD">
      <w:pPr>
        <w:rPr>
          <w:rFonts w:ascii="Roman-WP" w:hAnsi="Roman-WP"/>
          <w:sz w:val="30"/>
        </w:rPr>
      </w:pPr>
      <w:r>
        <w:rPr>
          <w:rFonts w:ascii="Roman-WP" w:hAnsi="Roman-WP"/>
          <w:sz w:val="30"/>
        </w:rPr>
        <w:t>________________________________________________</w:t>
      </w:r>
      <w:r>
        <w:rPr>
          <w:rFonts w:ascii="Roman-WP" w:hAnsi="Roman-WP"/>
          <w:sz w:val="30"/>
          <w:u w:val="single"/>
        </w:rPr>
        <w:t xml:space="preserve">         </w:t>
      </w:r>
      <w:r>
        <w:rPr>
          <w:rFonts w:ascii="Roman-WP" w:hAnsi="Roman-WP"/>
          <w:sz w:val="30"/>
        </w:rPr>
        <w:t xml:space="preserve"> </w:t>
      </w:r>
    </w:p>
    <w:p w:rsidR="00E304DD" w:rsidRDefault="00E304DD">
      <w:pPr>
        <w:rPr>
          <w:b/>
          <w:sz w:val="48"/>
        </w:rPr>
      </w:pPr>
    </w:p>
    <w:p w:rsidR="00A939AC" w:rsidRDefault="00767C86" w:rsidP="00A939AC">
      <w:pPr>
        <w:tabs>
          <w:tab w:val="clear" w:pos="1440"/>
        </w:tabs>
        <w:autoSpaceDE w:val="0"/>
        <w:autoSpaceDN w:val="0"/>
        <w:adjustRightInd w:val="0"/>
        <w:rPr>
          <w:rFonts w:cs="Courier New"/>
          <w:b/>
          <w:bCs/>
          <w:sz w:val="48"/>
        </w:rPr>
      </w:pPr>
      <w:r>
        <w:rPr>
          <w:rFonts w:cs="Courier New"/>
          <w:b/>
          <w:bCs/>
          <w:sz w:val="48"/>
        </w:rPr>
        <w:t>{Project Name}</w:t>
      </w:r>
    </w:p>
    <w:p w:rsidR="00E304DD" w:rsidRDefault="00767C86">
      <w:pPr>
        <w:rPr>
          <w:rFonts w:cs="Courier New"/>
          <w:b/>
          <w:bCs/>
          <w:sz w:val="48"/>
        </w:rPr>
      </w:pPr>
      <w:r>
        <w:rPr>
          <w:rFonts w:cs="Courier New"/>
          <w:b/>
          <w:bCs/>
          <w:sz w:val="48"/>
        </w:rPr>
        <w:t>{Product Title}</w:t>
      </w:r>
    </w:p>
    <w:p w:rsidR="00E304DD" w:rsidRDefault="00E304DD">
      <w:pPr>
        <w:rPr>
          <w:b/>
          <w:sz w:val="48"/>
        </w:rPr>
      </w:pPr>
    </w:p>
    <w:p w:rsidR="00E304DD" w:rsidRDefault="00E304DD">
      <w:pPr>
        <w:rPr>
          <w:b/>
          <w:sz w:val="48"/>
        </w:rPr>
      </w:pPr>
    </w:p>
    <w:p w:rsidR="00E304DD" w:rsidRDefault="00E304DD">
      <w:pPr>
        <w:rPr>
          <w:b/>
          <w:sz w:val="48"/>
        </w:rPr>
      </w:pPr>
    </w:p>
    <w:p w:rsidR="00E304DD" w:rsidRDefault="00E304DD">
      <w:pPr>
        <w:rPr>
          <w:b/>
          <w:sz w:val="48"/>
        </w:rPr>
      </w:pPr>
      <w:r>
        <w:rPr>
          <w:b/>
          <w:sz w:val="48"/>
        </w:rPr>
        <w:t xml:space="preserve">CONSTRUCTION SOLICITATION SPECIFICATIONS </w:t>
      </w:r>
    </w:p>
    <w:p w:rsidR="00E304DD" w:rsidRDefault="00E304DD">
      <w:pPr>
        <w:rPr>
          <w:b/>
          <w:sz w:val="48"/>
        </w:rPr>
      </w:pPr>
    </w:p>
    <w:p w:rsidR="00E304DD" w:rsidRDefault="00E304DD">
      <w:pPr>
        <w:rPr>
          <w:b/>
          <w:sz w:val="48"/>
        </w:rPr>
      </w:pPr>
    </w:p>
    <w:p w:rsidR="00767C86" w:rsidRDefault="00767C86">
      <w:pPr>
        <w:rPr>
          <w:b/>
          <w:sz w:val="48"/>
        </w:rPr>
      </w:pPr>
    </w:p>
    <w:p w:rsidR="00E304DD" w:rsidRDefault="00E304DD">
      <w:pPr>
        <w:rPr>
          <w:b/>
          <w:sz w:val="48"/>
        </w:rPr>
      </w:pPr>
    </w:p>
    <w:p w:rsidR="00E304DD" w:rsidRDefault="00767C86">
      <w:pPr>
        <w:rPr>
          <w:b/>
          <w:sz w:val="48"/>
        </w:rPr>
      </w:pPr>
      <w:r>
        <w:rPr>
          <w:b/>
          <w:sz w:val="48"/>
        </w:rPr>
        <w:t>{Enter Review Status}</w:t>
      </w:r>
    </w:p>
    <w:p w:rsidR="00E304DD" w:rsidRDefault="00767C86">
      <w:pPr>
        <w:rPr>
          <w:b/>
          <w:sz w:val="48"/>
        </w:rPr>
      </w:pPr>
      <w:r>
        <w:rPr>
          <w:b/>
          <w:sz w:val="48"/>
        </w:rPr>
        <w:t>{Review Date}</w:t>
      </w:r>
    </w:p>
    <w:p w:rsidR="00E304DD" w:rsidRDefault="00E304DD">
      <w:pPr>
        <w:jc w:val="center"/>
        <w:rPr>
          <w:b/>
          <w:bCs/>
          <w:sz w:val="20"/>
        </w:rPr>
      </w:pPr>
      <w:r>
        <w:rPr>
          <w:b/>
          <w:sz w:val="48"/>
        </w:rPr>
        <w:br w:type="page"/>
      </w:r>
      <w:r w:rsidR="00A81583" w:rsidRPr="00A81583">
        <w:rPr>
          <w:b/>
          <w:bCs/>
          <w:sz w:val="20"/>
        </w:rPr>
        <w:lastRenderedPageBreak/>
        <w:t xml:space="preserve">PROJECT </w:t>
      </w:r>
      <w:r>
        <w:rPr>
          <w:b/>
          <w:bCs/>
          <w:sz w:val="20"/>
        </w:rPr>
        <w:t>TABLE OF CONTENTS</w:t>
      </w:r>
    </w:p>
    <w:p w:rsidR="00E304DD" w:rsidRDefault="00E304DD"/>
    <w:p w:rsidR="00E304DD" w:rsidRDefault="00E304DD">
      <w:pPr>
        <w:rPr>
          <w:snapToGrid w:val="0"/>
          <w:sz w:val="20"/>
        </w:rPr>
      </w:pPr>
    </w:p>
    <w:p w:rsidR="00E304DD" w:rsidRPr="00A81583" w:rsidRDefault="00E304DD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00</w:t>
      </w:r>
      <w:r w:rsidR="00603C4F" w:rsidRPr="00A81583">
        <w:rPr>
          <w:b/>
          <w:snapToGrid w:val="0"/>
          <w:sz w:val="20"/>
        </w:rPr>
        <w:tab/>
      </w:r>
      <w:r w:rsidR="00A81583">
        <w:rPr>
          <w:b/>
          <w:snapToGrid w:val="0"/>
          <w:sz w:val="20"/>
        </w:rPr>
        <w:tab/>
      </w:r>
      <w:r w:rsidRPr="00A81583">
        <w:rPr>
          <w:b/>
          <w:snapToGrid w:val="0"/>
          <w:sz w:val="20"/>
        </w:rPr>
        <w:t>PROCUREMENT &amp; CONTRACTING REQUIREMENTS</w:t>
      </w:r>
    </w:p>
    <w:p w:rsidR="00A81583" w:rsidRDefault="00A81583">
      <w:pPr>
        <w:tabs>
          <w:tab w:val="left" w:pos="180"/>
        </w:tabs>
        <w:rPr>
          <w:sz w:val="20"/>
        </w:rPr>
      </w:pPr>
    </w:p>
    <w:p w:rsidR="00E304DD" w:rsidRPr="000F12CC" w:rsidRDefault="00E304DD">
      <w:pPr>
        <w:tabs>
          <w:tab w:val="left" w:pos="180"/>
        </w:tabs>
        <w:rPr>
          <w:sz w:val="20"/>
        </w:rPr>
      </w:pPr>
      <w:r w:rsidRPr="000F12CC">
        <w:rPr>
          <w:sz w:val="20"/>
        </w:rPr>
        <w:t>00010</w:t>
      </w:r>
      <w:r w:rsidR="00116D15">
        <w:rPr>
          <w:sz w:val="20"/>
        </w:rPr>
        <w:tab/>
      </w:r>
      <w:r w:rsidRPr="000F12CC">
        <w:rPr>
          <w:sz w:val="20"/>
        </w:rPr>
        <w:t>SOLICITATION, OFFER AND AWARD (SF 1442) &amp; BIDDING SCHEDULE</w:t>
      </w:r>
    </w:p>
    <w:p w:rsidR="005741A6" w:rsidRPr="000F12CC" w:rsidRDefault="005741A6">
      <w:pPr>
        <w:tabs>
          <w:tab w:val="left" w:pos="180"/>
        </w:tabs>
        <w:rPr>
          <w:sz w:val="20"/>
        </w:rPr>
      </w:pPr>
      <w:r w:rsidRPr="000F12CC">
        <w:rPr>
          <w:sz w:val="20"/>
        </w:rPr>
        <w:t>00100</w:t>
      </w:r>
      <w:r w:rsidRPr="000F12CC">
        <w:rPr>
          <w:sz w:val="20"/>
        </w:rPr>
        <w:tab/>
        <w:t>INSTRUCTIONS TO BIDDERS</w:t>
      </w:r>
    </w:p>
    <w:p w:rsidR="00E304DD" w:rsidRPr="000F12CC" w:rsidRDefault="00E304DD">
      <w:pPr>
        <w:tabs>
          <w:tab w:val="left" w:pos="180"/>
        </w:tabs>
        <w:rPr>
          <w:sz w:val="20"/>
        </w:rPr>
      </w:pPr>
      <w:r w:rsidRPr="000F12CC">
        <w:rPr>
          <w:snapToGrid w:val="0"/>
          <w:sz w:val="20"/>
        </w:rPr>
        <w:t>00600</w:t>
      </w:r>
      <w:r w:rsidRPr="000F12CC">
        <w:rPr>
          <w:snapToGrid w:val="0"/>
          <w:sz w:val="20"/>
        </w:rPr>
        <w:tab/>
        <w:t>REPRESENTATIONS, CERTIFICATIONS, AND OTHER STATEMENTS OF BIDDERS</w:t>
      </w:r>
    </w:p>
    <w:p w:rsidR="00E304DD" w:rsidRPr="000F12CC" w:rsidRDefault="00E304DD">
      <w:pPr>
        <w:tabs>
          <w:tab w:val="left" w:pos="180"/>
        </w:tabs>
        <w:rPr>
          <w:snapToGrid w:val="0"/>
          <w:sz w:val="20"/>
        </w:rPr>
      </w:pPr>
      <w:r w:rsidRPr="000F12CC">
        <w:rPr>
          <w:snapToGrid w:val="0"/>
          <w:sz w:val="20"/>
        </w:rPr>
        <w:t>00700</w:t>
      </w:r>
      <w:r w:rsidRPr="000F12CC">
        <w:rPr>
          <w:snapToGrid w:val="0"/>
          <w:sz w:val="20"/>
        </w:rPr>
        <w:tab/>
        <w:t>CONTRACT CLAUSES</w:t>
      </w:r>
    </w:p>
    <w:p w:rsidR="00E304DD" w:rsidRPr="000F12CC" w:rsidRDefault="00E304DD">
      <w:pPr>
        <w:tabs>
          <w:tab w:val="left" w:pos="180"/>
        </w:tabs>
        <w:rPr>
          <w:snapToGrid w:val="0"/>
          <w:sz w:val="20"/>
        </w:rPr>
      </w:pPr>
      <w:r w:rsidRPr="000F12CC">
        <w:rPr>
          <w:snapToGrid w:val="0"/>
          <w:sz w:val="20"/>
        </w:rPr>
        <w:t>00800</w:t>
      </w:r>
      <w:r w:rsidRPr="000F12CC">
        <w:rPr>
          <w:snapToGrid w:val="0"/>
          <w:sz w:val="20"/>
        </w:rPr>
        <w:tab/>
        <w:t>SPECIAL CONTRACT REQUIREMENTS</w:t>
      </w:r>
    </w:p>
    <w:p w:rsidR="00BA1CC1" w:rsidRPr="000F12CC" w:rsidRDefault="00BA1CC1">
      <w:pPr>
        <w:tabs>
          <w:tab w:val="left" w:pos="180"/>
        </w:tabs>
        <w:rPr>
          <w:snapToGrid w:val="0"/>
          <w:sz w:val="20"/>
        </w:rPr>
      </w:pPr>
      <w:r w:rsidRPr="000F12CC">
        <w:rPr>
          <w:snapToGrid w:val="0"/>
          <w:sz w:val="20"/>
        </w:rPr>
        <w:t>WAGE RATES</w:t>
      </w:r>
    </w:p>
    <w:p w:rsidR="00E304DD" w:rsidRDefault="00E304DD">
      <w:pPr>
        <w:tabs>
          <w:tab w:val="left" w:pos="180"/>
        </w:tabs>
        <w:rPr>
          <w:snapToGrid w:val="0"/>
          <w:sz w:val="20"/>
        </w:rPr>
      </w:pPr>
    </w:p>
    <w:p w:rsidR="00A81583" w:rsidRDefault="00A81583">
      <w:pPr>
        <w:tabs>
          <w:tab w:val="left" w:pos="180"/>
        </w:tabs>
        <w:rPr>
          <w:snapToGrid w:val="0"/>
          <w:sz w:val="20"/>
        </w:rPr>
      </w:pPr>
      <w:r w:rsidRPr="00A81583">
        <w:rPr>
          <w:b/>
          <w:snapToGrid w:val="0"/>
          <w:sz w:val="20"/>
        </w:rPr>
        <w:t>DIVISION 0</w:t>
      </w:r>
      <w:r>
        <w:rPr>
          <w:b/>
          <w:snapToGrid w:val="0"/>
          <w:sz w:val="20"/>
        </w:rPr>
        <w:t>0 LEVEL 2 AVAILABLE INFORMATION</w:t>
      </w:r>
    </w:p>
    <w:p w:rsidR="00A81583" w:rsidRDefault="00A81583">
      <w:pPr>
        <w:tabs>
          <w:tab w:val="left" w:pos="180"/>
        </w:tabs>
        <w:rPr>
          <w:snapToGrid w:val="0"/>
          <w:sz w:val="20"/>
        </w:rPr>
      </w:pPr>
    </w:p>
    <w:p w:rsidR="00A81583" w:rsidRDefault="00A81583" w:rsidP="00A81583">
      <w:pPr>
        <w:tabs>
          <w:tab w:val="left" w:pos="180"/>
        </w:tabs>
        <w:rPr>
          <w:snapToGrid w:val="0"/>
          <w:sz w:val="20"/>
        </w:rPr>
      </w:pPr>
      <w:r w:rsidRPr="00A81583">
        <w:rPr>
          <w:snapToGrid w:val="0"/>
          <w:sz w:val="20"/>
        </w:rPr>
        <w:t>00 31 19.02</w:t>
      </w:r>
      <w:r w:rsidR="00DD18A7">
        <w:rPr>
          <w:snapToGrid w:val="0"/>
          <w:sz w:val="20"/>
        </w:rPr>
        <w:tab/>
      </w:r>
      <w:r w:rsidRPr="00A81583">
        <w:rPr>
          <w:snapToGrid w:val="0"/>
          <w:sz w:val="20"/>
        </w:rPr>
        <w:t>EXISTING RIVER STAGE DATA</w:t>
      </w:r>
    </w:p>
    <w:p w:rsidR="00100708" w:rsidRPr="00100708" w:rsidRDefault="00100708" w:rsidP="00A81583">
      <w:pPr>
        <w:tabs>
          <w:tab w:val="left" w:pos="180"/>
        </w:tabs>
        <w:rPr>
          <w:snapToGrid w:val="0"/>
          <w:sz w:val="20"/>
        </w:rPr>
      </w:pPr>
      <w:r w:rsidRPr="00100708">
        <w:rPr>
          <w:snapToGrid w:val="0"/>
          <w:sz w:val="20"/>
        </w:rPr>
        <w:t>00 31 21.03</w:t>
      </w:r>
      <w:r>
        <w:rPr>
          <w:snapToGrid w:val="0"/>
          <w:sz w:val="20"/>
        </w:rPr>
        <w:tab/>
      </w:r>
      <w:r w:rsidRPr="00100708">
        <w:rPr>
          <w:snapToGrid w:val="0"/>
          <w:sz w:val="20"/>
        </w:rPr>
        <w:t>SURVEY MARKER INFORMATION</w:t>
      </w:r>
    </w:p>
    <w:p w:rsidR="00A81583" w:rsidRPr="00A81583" w:rsidRDefault="00A81583" w:rsidP="00A81583">
      <w:pPr>
        <w:tabs>
          <w:tab w:val="left" w:pos="180"/>
        </w:tabs>
        <w:rPr>
          <w:snapToGrid w:val="0"/>
          <w:sz w:val="20"/>
        </w:rPr>
      </w:pPr>
      <w:r w:rsidRPr="00A81583">
        <w:rPr>
          <w:snapToGrid w:val="0"/>
          <w:sz w:val="20"/>
        </w:rPr>
        <w:t>00 31 32.13</w:t>
      </w:r>
      <w:r w:rsidR="00DD18A7">
        <w:rPr>
          <w:snapToGrid w:val="0"/>
          <w:sz w:val="20"/>
        </w:rPr>
        <w:tab/>
      </w:r>
      <w:r w:rsidRPr="00A81583">
        <w:rPr>
          <w:snapToGrid w:val="0"/>
          <w:sz w:val="20"/>
        </w:rPr>
        <w:t>SUBSURFACE DRILLING AND SAMPLING INFORMATION</w:t>
      </w:r>
    </w:p>
    <w:p w:rsidR="00A81583" w:rsidRDefault="00A81583">
      <w:pPr>
        <w:tabs>
          <w:tab w:val="left" w:pos="180"/>
        </w:tabs>
        <w:rPr>
          <w:snapToGrid w:val="0"/>
          <w:sz w:val="20"/>
        </w:rPr>
      </w:pPr>
    </w:p>
    <w:p w:rsidR="00E304DD" w:rsidRPr="00A81583" w:rsidRDefault="00E304DD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01</w:t>
      </w:r>
      <w:r w:rsidR="00603C4F" w:rsidRPr="00A81583">
        <w:rPr>
          <w:b/>
          <w:snapToGrid w:val="0"/>
          <w:sz w:val="20"/>
        </w:rPr>
        <w:tab/>
      </w:r>
      <w:r w:rsidR="00A81583">
        <w:rPr>
          <w:b/>
          <w:snapToGrid w:val="0"/>
          <w:sz w:val="20"/>
        </w:rPr>
        <w:tab/>
      </w:r>
      <w:r w:rsidRPr="00A81583">
        <w:rPr>
          <w:b/>
          <w:snapToGrid w:val="0"/>
          <w:sz w:val="20"/>
        </w:rPr>
        <w:t>GENERAL REQUIREMENTS</w:t>
      </w:r>
    </w:p>
    <w:p w:rsidR="00A81583" w:rsidRDefault="00A81583">
      <w:pPr>
        <w:pStyle w:val="Header"/>
        <w:tabs>
          <w:tab w:val="clear" w:pos="4320"/>
          <w:tab w:val="clear" w:pos="8640"/>
          <w:tab w:val="left" w:pos="180"/>
        </w:tabs>
        <w:rPr>
          <w:rFonts w:ascii="Courier New" w:hAnsi="Courier New"/>
        </w:rPr>
      </w:pP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01 10 00.00</w:t>
      </w:r>
      <w:r>
        <w:rPr>
          <w:sz w:val="20"/>
        </w:rPr>
        <w:tab/>
      </w:r>
      <w:r w:rsidRPr="0058098B">
        <w:rPr>
          <w:sz w:val="20"/>
        </w:rPr>
        <w:t>GENERAL PROVISIONS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01 11 00</w:t>
      </w:r>
      <w:r>
        <w:rPr>
          <w:sz w:val="20"/>
        </w:rPr>
        <w:tab/>
      </w:r>
      <w:r w:rsidRPr="0058098B">
        <w:rPr>
          <w:sz w:val="20"/>
        </w:rPr>
        <w:t>SUMMARY OF WORK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01 14 00</w:t>
      </w:r>
      <w:r>
        <w:rPr>
          <w:sz w:val="20"/>
        </w:rPr>
        <w:tab/>
      </w:r>
      <w:r w:rsidRPr="0058098B">
        <w:rPr>
          <w:sz w:val="20"/>
        </w:rPr>
        <w:t>WORK RESTRICTIONS</w:t>
      </w:r>
    </w:p>
    <w:p w:rsidR="00D74153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01 22 00.00</w:t>
      </w:r>
      <w:r>
        <w:rPr>
          <w:sz w:val="20"/>
        </w:rPr>
        <w:tab/>
      </w:r>
      <w:r w:rsidRPr="0058098B">
        <w:rPr>
          <w:sz w:val="20"/>
        </w:rPr>
        <w:t>MEASUREMENT AND PAYMENT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924A4C">
        <w:rPr>
          <w:sz w:val="20"/>
        </w:rPr>
        <w:t>01 32 01.02</w:t>
      </w:r>
      <w:r>
        <w:rPr>
          <w:sz w:val="20"/>
        </w:rPr>
        <w:tab/>
      </w:r>
      <w:r w:rsidRPr="00924A4C">
        <w:rPr>
          <w:sz w:val="20"/>
        </w:rPr>
        <w:t>PROJECT SCHEDULE FOR CALUMET AREA OFFICE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01 33 00</w:t>
      </w:r>
      <w:r>
        <w:rPr>
          <w:sz w:val="20"/>
        </w:rPr>
        <w:tab/>
      </w:r>
      <w:r w:rsidRPr="0058098B">
        <w:rPr>
          <w:sz w:val="20"/>
        </w:rPr>
        <w:t>SUBMITTAL PROCEDURES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01 35 26.00</w:t>
      </w:r>
      <w:r>
        <w:rPr>
          <w:sz w:val="20"/>
        </w:rPr>
        <w:tab/>
      </w:r>
      <w:r w:rsidRPr="0058098B">
        <w:rPr>
          <w:sz w:val="20"/>
        </w:rPr>
        <w:t>GOVERNMENTAL SAFETY REQUIREMENTS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01 42 00</w:t>
      </w:r>
      <w:r>
        <w:rPr>
          <w:sz w:val="20"/>
        </w:rPr>
        <w:tab/>
      </w:r>
      <w:r w:rsidRPr="0058098B">
        <w:rPr>
          <w:sz w:val="20"/>
        </w:rPr>
        <w:t>SOURCES FOR REFERENCE PUBLICATIONS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01 45 01.00</w:t>
      </w:r>
      <w:r>
        <w:rPr>
          <w:sz w:val="20"/>
        </w:rPr>
        <w:tab/>
      </w:r>
      <w:r w:rsidRPr="0058098B">
        <w:rPr>
          <w:sz w:val="20"/>
        </w:rPr>
        <w:t>USACE QUALITY CONTROL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01 45 01.10</w:t>
      </w:r>
      <w:r>
        <w:rPr>
          <w:sz w:val="20"/>
        </w:rPr>
        <w:tab/>
      </w:r>
      <w:r w:rsidRPr="0058098B">
        <w:rPr>
          <w:sz w:val="20"/>
        </w:rPr>
        <w:t>USACE QUALITY CONTROL SYSTEM (QCS)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01 52 02.00</w:t>
      </w:r>
      <w:r>
        <w:rPr>
          <w:sz w:val="20"/>
        </w:rPr>
        <w:tab/>
      </w:r>
      <w:r w:rsidRPr="0058098B">
        <w:rPr>
          <w:sz w:val="20"/>
        </w:rPr>
        <w:t>TEMPORARY CONSTRUCTION FACILITIES</w:t>
      </w:r>
    </w:p>
    <w:p w:rsidR="00D74153" w:rsidRPr="0058098B" w:rsidRDefault="00D74153" w:rsidP="00D74153">
      <w:pPr>
        <w:tabs>
          <w:tab w:val="left" w:pos="1800"/>
        </w:tabs>
        <w:rPr>
          <w:sz w:val="20"/>
        </w:rPr>
      </w:pPr>
      <w:r w:rsidRPr="0058098B">
        <w:rPr>
          <w:sz w:val="20"/>
        </w:rPr>
        <w:t>01 57 20.02</w:t>
      </w:r>
      <w:r>
        <w:rPr>
          <w:sz w:val="20"/>
        </w:rPr>
        <w:tab/>
      </w:r>
      <w:r>
        <w:rPr>
          <w:sz w:val="20"/>
        </w:rPr>
        <w:tab/>
      </w:r>
      <w:r w:rsidRPr="0058098B">
        <w:rPr>
          <w:sz w:val="20"/>
        </w:rPr>
        <w:t>ENVIRONMENTAL PROTECTION FOR INDIANA</w:t>
      </w:r>
    </w:p>
    <w:p w:rsidR="00A81583" w:rsidRPr="00A81583" w:rsidRDefault="00622832" w:rsidP="00A81583">
      <w:pPr>
        <w:rPr>
          <w:sz w:val="20"/>
        </w:rPr>
      </w:pPr>
      <w:r w:rsidRPr="00A81583">
        <w:rPr>
          <w:sz w:val="20"/>
        </w:rPr>
        <w:t>01 58 00.</w:t>
      </w:r>
      <w:r w:rsidR="00A81583">
        <w:rPr>
          <w:sz w:val="20"/>
        </w:rPr>
        <w:tab/>
      </w:r>
      <w:r w:rsidR="00A81583" w:rsidRPr="00A81583">
        <w:rPr>
          <w:sz w:val="20"/>
        </w:rPr>
        <w:t>PROJECT SIGN AND SAFETY SIGN</w:t>
      </w:r>
    </w:p>
    <w:p w:rsidR="00A81583" w:rsidRDefault="00A81583">
      <w:pPr>
        <w:rPr>
          <w:snapToGrid w:val="0"/>
          <w:sz w:val="20"/>
          <w:u w:val="single"/>
        </w:rPr>
      </w:pPr>
    </w:p>
    <w:p w:rsidR="00A9022D" w:rsidRPr="00A81583" w:rsidRDefault="00A9022D" w:rsidP="00A9022D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0</w:t>
      </w:r>
      <w:r>
        <w:rPr>
          <w:b/>
          <w:snapToGrid w:val="0"/>
          <w:sz w:val="20"/>
        </w:rPr>
        <w:t>2</w:t>
      </w:r>
      <w:r w:rsidRPr="00A81583">
        <w:rPr>
          <w:b/>
          <w:snapToGrid w:val="0"/>
          <w:sz w:val="20"/>
        </w:rPr>
        <w:tab/>
      </w:r>
      <w:r>
        <w:rPr>
          <w:b/>
          <w:snapToGrid w:val="0"/>
          <w:sz w:val="20"/>
        </w:rPr>
        <w:tab/>
        <w:t>SITE WORK</w:t>
      </w:r>
    </w:p>
    <w:p w:rsidR="00A9022D" w:rsidRDefault="00A9022D">
      <w:pPr>
        <w:rPr>
          <w:snapToGrid w:val="0"/>
          <w:sz w:val="20"/>
          <w:u w:val="single"/>
        </w:rPr>
      </w:pPr>
    </w:p>
    <w:p w:rsidR="00A9022D" w:rsidRDefault="00A9022D">
      <w:pPr>
        <w:rPr>
          <w:snapToGrid w:val="0"/>
          <w:sz w:val="20"/>
        </w:rPr>
      </w:pPr>
      <w:r w:rsidRPr="00A9022D">
        <w:rPr>
          <w:snapToGrid w:val="0"/>
          <w:sz w:val="20"/>
        </w:rPr>
        <w:t>02 41 00</w:t>
      </w:r>
      <w:r w:rsidRPr="00A9022D">
        <w:rPr>
          <w:snapToGrid w:val="0"/>
          <w:sz w:val="20"/>
        </w:rPr>
        <w:tab/>
      </w:r>
      <w:proofErr w:type="gramStart"/>
      <w:r w:rsidRPr="00A9022D">
        <w:rPr>
          <w:snapToGrid w:val="0"/>
          <w:sz w:val="20"/>
        </w:rPr>
        <w:t>SITE  DEMOLITION</w:t>
      </w:r>
      <w:proofErr w:type="gramEnd"/>
    </w:p>
    <w:p w:rsidR="00A9022D" w:rsidRDefault="00A9022D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03 - CONCRETE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03 30 00.00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CONCRETE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05 - METALS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05 50 00.00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MISCELLANEOUS METAL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31 - EARTHWORK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 xml:space="preserve">31 00 </w:t>
      </w:r>
      <w:proofErr w:type="spellStart"/>
      <w:r w:rsidRPr="00A81583">
        <w:rPr>
          <w:snapToGrid w:val="0"/>
          <w:sz w:val="20"/>
        </w:rPr>
        <w:t>00</w:t>
      </w:r>
      <w:proofErr w:type="spellEnd"/>
      <w:r w:rsidR="00116D15">
        <w:rPr>
          <w:snapToGrid w:val="0"/>
          <w:sz w:val="20"/>
        </w:rPr>
        <w:tab/>
      </w:r>
      <w:r w:rsidRPr="00A81583">
        <w:rPr>
          <w:snapToGrid w:val="0"/>
          <w:sz w:val="20"/>
        </w:rPr>
        <w:t>EARTHWORK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31 05 19.13</w:t>
      </w:r>
      <w:r w:rsidR="00116D15">
        <w:rPr>
          <w:snapToGrid w:val="0"/>
          <w:sz w:val="20"/>
        </w:rPr>
        <w:tab/>
      </w:r>
      <w:r w:rsidRPr="00A81583">
        <w:rPr>
          <w:snapToGrid w:val="0"/>
          <w:sz w:val="20"/>
        </w:rPr>
        <w:t>GEOTEXTILES USED AS FILTERS AND UNDERLAYS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31 11 00</w:t>
      </w:r>
      <w:r w:rsidR="00116D15">
        <w:rPr>
          <w:snapToGrid w:val="0"/>
          <w:sz w:val="20"/>
        </w:rPr>
        <w:tab/>
      </w:r>
      <w:r w:rsidRPr="00A81583">
        <w:rPr>
          <w:snapToGrid w:val="0"/>
          <w:sz w:val="20"/>
        </w:rPr>
        <w:t>CLEARING AND GRUBBING</w:t>
      </w:r>
    </w:p>
    <w:p w:rsidR="008D2A48" w:rsidRDefault="008D2A48" w:rsidP="00A81583">
      <w:pPr>
        <w:rPr>
          <w:snapToGrid w:val="0"/>
          <w:sz w:val="20"/>
        </w:rPr>
      </w:pPr>
      <w:r w:rsidRPr="008D2A48">
        <w:rPr>
          <w:snapToGrid w:val="0"/>
          <w:sz w:val="20"/>
        </w:rPr>
        <w:t>31 36 00</w:t>
      </w:r>
      <w:r w:rsidR="00116D15">
        <w:rPr>
          <w:snapToGrid w:val="0"/>
          <w:sz w:val="20"/>
        </w:rPr>
        <w:tab/>
      </w:r>
      <w:r w:rsidRPr="008D2A48">
        <w:rPr>
          <w:snapToGrid w:val="0"/>
          <w:sz w:val="20"/>
        </w:rPr>
        <w:t>WIRE MESH GABION MATTRESSES</w:t>
      </w:r>
    </w:p>
    <w:p w:rsidR="00A81583" w:rsidRPr="00A81583" w:rsidRDefault="00116D15" w:rsidP="00A81583">
      <w:pPr>
        <w:rPr>
          <w:snapToGrid w:val="0"/>
          <w:sz w:val="20"/>
        </w:rPr>
      </w:pPr>
      <w:r>
        <w:rPr>
          <w:snapToGrid w:val="0"/>
          <w:sz w:val="20"/>
        </w:rPr>
        <w:t>31 37 16.00</w:t>
      </w:r>
      <w:r w:rsidR="00A81583">
        <w:rPr>
          <w:snapToGrid w:val="0"/>
          <w:sz w:val="20"/>
        </w:rPr>
        <w:tab/>
      </w:r>
      <w:r w:rsidR="00A81583" w:rsidRPr="00A81583">
        <w:rPr>
          <w:snapToGrid w:val="0"/>
          <w:sz w:val="20"/>
        </w:rPr>
        <w:t>RIP-RAP FOR EROSION CONTROL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31 62 16.00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STEEL H-PILES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B27683" w:rsidP="00A81583">
      <w:pPr>
        <w:rPr>
          <w:b/>
          <w:snapToGrid w:val="0"/>
          <w:sz w:val="20"/>
        </w:rPr>
      </w:pPr>
      <w:r>
        <w:rPr>
          <w:b/>
          <w:snapToGrid w:val="0"/>
          <w:sz w:val="20"/>
        </w:rPr>
        <w:br w:type="page"/>
      </w:r>
      <w:r w:rsidR="00A81583" w:rsidRPr="00A81583">
        <w:rPr>
          <w:b/>
          <w:snapToGrid w:val="0"/>
          <w:sz w:val="20"/>
        </w:rPr>
        <w:lastRenderedPageBreak/>
        <w:t>DIVISION 32 - EXTERIOR IMPROVEMENTS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32 10 00.00</w:t>
      </w:r>
      <w:r w:rsidR="00116D15">
        <w:rPr>
          <w:snapToGrid w:val="0"/>
          <w:sz w:val="20"/>
        </w:rPr>
        <w:tab/>
      </w:r>
      <w:r w:rsidRPr="00A81583">
        <w:rPr>
          <w:snapToGrid w:val="0"/>
          <w:sz w:val="20"/>
        </w:rPr>
        <w:t>BITUMINOUS CONCRETE PAVEMENT</w:t>
      </w:r>
    </w:p>
    <w:p w:rsidR="00A81583" w:rsidRDefault="00A81583" w:rsidP="00A81583">
      <w:pPr>
        <w:rPr>
          <w:snapToGrid w:val="0"/>
          <w:sz w:val="20"/>
        </w:rPr>
      </w:pPr>
      <w:r>
        <w:rPr>
          <w:snapToGrid w:val="0"/>
          <w:sz w:val="20"/>
        </w:rPr>
        <w:t>32 11 23.00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GRADED CRUSHED AGGREGATE BASE COURSE</w:t>
      </w:r>
    </w:p>
    <w:p w:rsidR="000605B8" w:rsidRPr="00A81583" w:rsidRDefault="000605B8" w:rsidP="00A81583">
      <w:pPr>
        <w:rPr>
          <w:snapToGrid w:val="0"/>
          <w:sz w:val="20"/>
        </w:rPr>
      </w:pPr>
      <w:r>
        <w:rPr>
          <w:sz w:val="20"/>
        </w:rPr>
        <w:t>32 31 13</w:t>
      </w:r>
      <w:r w:rsidR="00957D1C">
        <w:rPr>
          <w:sz w:val="20"/>
        </w:rPr>
        <w:tab/>
      </w:r>
      <w:r w:rsidRPr="000605B8">
        <w:rPr>
          <w:sz w:val="20"/>
        </w:rPr>
        <w:t>CHAIN LINK FENCES AND GATES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 xml:space="preserve">32 </w:t>
      </w:r>
      <w:proofErr w:type="spellStart"/>
      <w:r w:rsidRPr="00A81583">
        <w:rPr>
          <w:snapToGrid w:val="0"/>
          <w:sz w:val="20"/>
        </w:rPr>
        <w:t>32</w:t>
      </w:r>
      <w:proofErr w:type="spellEnd"/>
      <w:r w:rsidRPr="00A81583">
        <w:rPr>
          <w:snapToGrid w:val="0"/>
          <w:sz w:val="20"/>
        </w:rPr>
        <w:t xml:space="preserve"> 23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SEGMENTAL CONCRETE BLOCK RETAINING WALL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32 34 00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FABRICATED BRIDGES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32 92 19.13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TURF</w:t>
      </w:r>
    </w:p>
    <w:p w:rsidR="000605B8" w:rsidRPr="000605B8" w:rsidRDefault="000605B8" w:rsidP="000605B8">
      <w:pPr>
        <w:rPr>
          <w:sz w:val="20"/>
        </w:rPr>
      </w:pPr>
    </w:p>
    <w:p w:rsidR="000605B8" w:rsidRPr="00A81583" w:rsidRDefault="000605B8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33 - UTILITIES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33 40 00.00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STORM-DRAINAGE UTILITIES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33 46 26.1</w:t>
      </w:r>
      <w:r w:rsidR="00957D1C">
        <w:rPr>
          <w:snapToGrid w:val="0"/>
          <w:sz w:val="20"/>
        </w:rPr>
        <w:t>9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VERTICAL PREFABRICATED DRAINAGE WICKS</w:t>
      </w: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33 49 33.00</w:t>
      </w:r>
      <w:r>
        <w:rPr>
          <w:snapToGrid w:val="0"/>
          <w:sz w:val="20"/>
        </w:rPr>
        <w:tab/>
      </w:r>
      <w:r w:rsidRPr="00A81583">
        <w:rPr>
          <w:snapToGrid w:val="0"/>
          <w:sz w:val="20"/>
        </w:rPr>
        <w:t>SLUICE GATES AND FLAP GATES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b/>
          <w:snapToGrid w:val="0"/>
          <w:sz w:val="20"/>
        </w:rPr>
      </w:pPr>
      <w:r w:rsidRPr="00A81583">
        <w:rPr>
          <w:b/>
          <w:snapToGrid w:val="0"/>
          <w:sz w:val="20"/>
        </w:rPr>
        <w:t>DIVISION 35 - WATERWAY AND MARINE CONSTRUCTION</w:t>
      </w:r>
    </w:p>
    <w:p w:rsidR="00A81583" w:rsidRPr="00A81583" w:rsidRDefault="00A81583" w:rsidP="00A81583">
      <w:pPr>
        <w:rPr>
          <w:snapToGrid w:val="0"/>
          <w:sz w:val="20"/>
          <w:u w:val="single"/>
        </w:rPr>
      </w:pPr>
    </w:p>
    <w:p w:rsidR="00A81583" w:rsidRPr="00A81583" w:rsidRDefault="00A81583" w:rsidP="00A81583">
      <w:pPr>
        <w:rPr>
          <w:snapToGrid w:val="0"/>
          <w:sz w:val="20"/>
        </w:rPr>
      </w:pPr>
      <w:r w:rsidRPr="00A81583">
        <w:rPr>
          <w:snapToGrid w:val="0"/>
          <w:sz w:val="20"/>
        </w:rPr>
        <w:t>35 49 13.10</w:t>
      </w:r>
      <w:r w:rsidR="00116D15">
        <w:rPr>
          <w:snapToGrid w:val="0"/>
          <w:sz w:val="20"/>
        </w:rPr>
        <w:tab/>
      </w:r>
      <w:r w:rsidRPr="00A81583">
        <w:rPr>
          <w:snapToGrid w:val="0"/>
          <w:sz w:val="20"/>
        </w:rPr>
        <w:t>METAL SHEET PILING</w:t>
      </w:r>
    </w:p>
    <w:p w:rsidR="00A81583" w:rsidRDefault="00A81583" w:rsidP="00A81583">
      <w:pPr>
        <w:rPr>
          <w:snapToGrid w:val="0"/>
          <w:sz w:val="20"/>
        </w:rPr>
      </w:pPr>
    </w:p>
    <w:p w:rsidR="00A81583" w:rsidRPr="00A81583" w:rsidRDefault="00A81583" w:rsidP="00A81583">
      <w:pPr>
        <w:rPr>
          <w:snapToGrid w:val="0"/>
          <w:sz w:val="20"/>
        </w:rPr>
      </w:pPr>
    </w:p>
    <w:p w:rsidR="00E304DD" w:rsidRDefault="007770A0" w:rsidP="007770A0">
      <w:pPr>
        <w:rPr>
          <w:snapToGrid w:val="0"/>
          <w:sz w:val="20"/>
        </w:rPr>
      </w:pPr>
      <w:r w:rsidRPr="007770A0">
        <w:rPr>
          <w:snapToGrid w:val="0"/>
          <w:sz w:val="20"/>
        </w:rPr>
        <w:t>-</w:t>
      </w:r>
      <w:r>
        <w:rPr>
          <w:snapToGrid w:val="0"/>
          <w:sz w:val="20"/>
        </w:rPr>
        <w:t xml:space="preserve">- </w:t>
      </w:r>
      <w:r w:rsidR="00A81583" w:rsidRPr="00A81583">
        <w:rPr>
          <w:snapToGrid w:val="0"/>
          <w:sz w:val="20"/>
        </w:rPr>
        <w:t xml:space="preserve">End of Project Table of Contents </w:t>
      </w:r>
      <w:r>
        <w:rPr>
          <w:snapToGrid w:val="0"/>
          <w:sz w:val="20"/>
        </w:rPr>
        <w:t>–</w:t>
      </w:r>
    </w:p>
    <w:p w:rsidR="007770A0" w:rsidRDefault="007770A0" w:rsidP="007770A0">
      <w:pPr>
        <w:rPr>
          <w:snapToGrid w:val="0"/>
          <w:sz w:val="20"/>
        </w:rPr>
      </w:pPr>
    </w:p>
    <w:sectPr w:rsidR="007770A0" w:rsidSect="00B11FF2">
      <w:headerReference w:type="default" r:id="rId8"/>
      <w:footerReference w:type="even" r:id="rId9"/>
      <w:type w:val="continuous"/>
      <w:pgSz w:w="12240" w:h="15840" w:code="1"/>
      <w:pgMar w:top="1360" w:right="1440" w:bottom="1200" w:left="1440" w:header="60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B6" w:rsidRDefault="001611B6">
      <w:r>
        <w:separator/>
      </w:r>
    </w:p>
  </w:endnote>
  <w:endnote w:type="continuationSeparator" w:id="0">
    <w:p w:rsidR="001611B6" w:rsidRDefault="0016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-W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86" w:rsidRDefault="00767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C86" w:rsidRDefault="00767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B6" w:rsidRDefault="001611B6">
      <w:r>
        <w:separator/>
      </w:r>
    </w:p>
  </w:footnote>
  <w:footnote w:type="continuationSeparator" w:id="0">
    <w:p w:rsidR="001611B6" w:rsidRDefault="0016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86" w:rsidRDefault="00767C86">
    <w:pPr>
      <w:pStyle w:val="Header"/>
      <w:tabs>
        <w:tab w:val="clear" w:pos="1440"/>
        <w:tab w:val="clear" w:pos="4320"/>
        <w:tab w:val="clear" w:pos="8640"/>
      </w:tabs>
      <w:rPr>
        <w:rFonts w:ascii="Courier New" w:hAnsi="Courier New" w:cs="Courier New"/>
      </w:rPr>
    </w:pPr>
    <w:r>
      <w:rPr>
        <w:rFonts w:ascii="Courier New" w:hAnsi="Courier New" w:cs="Courier New"/>
      </w:rPr>
      <w:t>{Product Title}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  <w:t>{Solicitation or Contract Number}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A2C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3CC7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E6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B6D3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0829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234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A9C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27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076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67D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5280"/>
    <w:multiLevelType w:val="singleLevel"/>
    <w:tmpl w:val="74988C68"/>
    <w:lvl w:ilvl="0">
      <w:start w:val="1580"/>
      <w:numFmt w:val="decimalZero"/>
      <w:lvlText w:val="%1"/>
      <w:lvlJc w:val="left"/>
      <w:pPr>
        <w:tabs>
          <w:tab w:val="num" w:pos="2160"/>
        </w:tabs>
        <w:ind w:left="2160" w:hanging="1860"/>
      </w:pPr>
      <w:rPr>
        <w:rFonts w:hint="default"/>
      </w:rPr>
    </w:lvl>
  </w:abstractNum>
  <w:abstractNum w:abstractNumId="11">
    <w:nsid w:val="36784BEA"/>
    <w:multiLevelType w:val="hybridMultilevel"/>
    <w:tmpl w:val="641025FA"/>
    <w:lvl w:ilvl="0" w:tplc="B74A4A8C">
      <w:start w:val="3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minder" w:val=""/>
  </w:docVars>
  <w:rsids>
    <w:rsidRoot w:val="00B007D3"/>
    <w:rsid w:val="000605B8"/>
    <w:rsid w:val="000E5520"/>
    <w:rsid w:val="000F12CC"/>
    <w:rsid w:val="00100708"/>
    <w:rsid w:val="00116D15"/>
    <w:rsid w:val="001611B6"/>
    <w:rsid w:val="00191380"/>
    <w:rsid w:val="0019640B"/>
    <w:rsid w:val="001B27BA"/>
    <w:rsid w:val="001E49F2"/>
    <w:rsid w:val="001F3860"/>
    <w:rsid w:val="00215AEE"/>
    <w:rsid w:val="002A0FD5"/>
    <w:rsid w:val="002E69E2"/>
    <w:rsid w:val="002E7B92"/>
    <w:rsid w:val="00304B78"/>
    <w:rsid w:val="0037329B"/>
    <w:rsid w:val="003754E6"/>
    <w:rsid w:val="003E2C43"/>
    <w:rsid w:val="00410AB0"/>
    <w:rsid w:val="004635BE"/>
    <w:rsid w:val="004826BB"/>
    <w:rsid w:val="00493159"/>
    <w:rsid w:val="004A0D91"/>
    <w:rsid w:val="004E73E5"/>
    <w:rsid w:val="005741A6"/>
    <w:rsid w:val="005E025A"/>
    <w:rsid w:val="00603C4F"/>
    <w:rsid w:val="00622832"/>
    <w:rsid w:val="007157B7"/>
    <w:rsid w:val="00760853"/>
    <w:rsid w:val="00767C86"/>
    <w:rsid w:val="007770A0"/>
    <w:rsid w:val="007E5C2A"/>
    <w:rsid w:val="00806053"/>
    <w:rsid w:val="00824A1A"/>
    <w:rsid w:val="0083393B"/>
    <w:rsid w:val="008C6628"/>
    <w:rsid w:val="008D2A48"/>
    <w:rsid w:val="008F562B"/>
    <w:rsid w:val="009101A0"/>
    <w:rsid w:val="00947750"/>
    <w:rsid w:val="00957D1C"/>
    <w:rsid w:val="00992E83"/>
    <w:rsid w:val="00A81583"/>
    <w:rsid w:val="00A9022D"/>
    <w:rsid w:val="00A939AC"/>
    <w:rsid w:val="00AF0FBB"/>
    <w:rsid w:val="00AF585E"/>
    <w:rsid w:val="00B007D3"/>
    <w:rsid w:val="00B11FF2"/>
    <w:rsid w:val="00B269D8"/>
    <w:rsid w:val="00B27683"/>
    <w:rsid w:val="00B32CBD"/>
    <w:rsid w:val="00B35FFA"/>
    <w:rsid w:val="00B434C3"/>
    <w:rsid w:val="00BA1CC1"/>
    <w:rsid w:val="00BB7E95"/>
    <w:rsid w:val="00C0318E"/>
    <w:rsid w:val="00C365E7"/>
    <w:rsid w:val="00C62FA4"/>
    <w:rsid w:val="00C8334B"/>
    <w:rsid w:val="00CB1A33"/>
    <w:rsid w:val="00CE4460"/>
    <w:rsid w:val="00D006F1"/>
    <w:rsid w:val="00D0563F"/>
    <w:rsid w:val="00D10B80"/>
    <w:rsid w:val="00D126B9"/>
    <w:rsid w:val="00D74153"/>
    <w:rsid w:val="00DD18A7"/>
    <w:rsid w:val="00E14431"/>
    <w:rsid w:val="00E304DD"/>
    <w:rsid w:val="00E95732"/>
    <w:rsid w:val="00EE5017"/>
    <w:rsid w:val="00F408D5"/>
    <w:rsid w:val="00F552F7"/>
    <w:rsid w:val="00F8101E"/>
    <w:rsid w:val="00F81046"/>
    <w:rsid w:val="00F8415A"/>
    <w:rsid w:val="00F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40"/>
      </w:tabs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both"/>
      <w:outlineLvl w:val="0"/>
    </w:pPr>
    <w:rPr>
      <w:rFonts w:ascii="Courier" w:hAnsi="Courie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ind w:right="-1350"/>
      <w:jc w:val="right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rFonts w:ascii="Courier" w:hAnsi="Courier"/>
      <w:b/>
    </w:rPr>
  </w:style>
  <w:style w:type="paragraph" w:styleId="BodyText2">
    <w:name w:val="Body Text 2"/>
    <w:basedOn w:val="Normal"/>
    <w:pPr>
      <w:widowControl w:val="0"/>
      <w:jc w:val="both"/>
    </w:pPr>
    <w:rPr>
      <w:snapToGrid w:val="0"/>
    </w:rPr>
  </w:style>
  <w:style w:type="paragraph" w:styleId="Title">
    <w:name w:val="Title"/>
    <w:basedOn w:val="Normal"/>
    <w:qFormat/>
    <w:pPr>
      <w:widowControl w:val="0"/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</w:pPr>
    <w:rPr>
      <w:rFonts w:ascii="Courier" w:hAnsi="Courier"/>
      <w:snapToGrid w:val="0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snapToGrid w:val="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widowControl/>
      <w:spacing w:after="120"/>
      <w:ind w:firstLine="210"/>
      <w:jc w:val="left"/>
    </w:pPr>
    <w:rPr>
      <w:rFonts w:ascii="Courier New" w:hAnsi="Courier New"/>
      <w:b w:val="0"/>
    </w:rPr>
  </w:style>
  <w:style w:type="paragraph" w:styleId="BodyTextFirstIndent2">
    <w:name w:val="Body Text First Indent 2"/>
    <w:basedOn w:val="BodyTextIndent"/>
    <w:pPr>
      <w:tabs>
        <w:tab w:val="left" w:pos="1440"/>
      </w:tabs>
      <w:spacing w:after="120"/>
      <w:ind w:left="360" w:firstLine="210"/>
    </w:pPr>
    <w:rPr>
      <w:snapToGrid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tabs>
        <w:tab w:val="clear" w:pos="144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clear" w:pos="144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clear" w:pos="144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clear" w:pos="144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clear" w:pos="144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clear" w:pos="144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clear" w:pos="144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clear" w:pos="144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clear" w:pos="1440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tabs>
        <w:tab w:val="clear" w:pos="1440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clear" w:pos="1440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tabs>
        <w:tab w:val="clear" w:pos="1440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1440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clear" w:pos="1440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clear" w:pos="1440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1440"/>
      </w:tabs>
      <w:ind w:left="1920"/>
    </w:pPr>
  </w:style>
  <w:style w:type="character" w:styleId="FollowedHyperlink">
    <w:name w:val="FollowedHyperlink"/>
    <w:basedOn w:val="DefaultParagraphFont"/>
    <w:rsid w:val="00D006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goshor\REACH_4\SEGMENT4\Stable\DIVISION_1\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TOC.DOT</Template>
  <TotalTime>3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MAIN TABLE OF CONTENTS</vt:lpstr>
    </vt:vector>
  </TitlesOfParts>
  <Company>Chicago District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TABLE OF CONTENTS</dc:title>
  <dc:creator>Mary J Burnsed</dc:creator>
  <cp:lastModifiedBy>h6teemjb</cp:lastModifiedBy>
  <cp:revision>2</cp:revision>
  <cp:lastPrinted>2004-12-21T21:12:00Z</cp:lastPrinted>
  <dcterms:created xsi:type="dcterms:W3CDTF">2014-12-01T22:53:00Z</dcterms:created>
  <dcterms:modified xsi:type="dcterms:W3CDTF">2014-12-01T22:53:00Z</dcterms:modified>
</cp:coreProperties>
</file>